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E9B" w:rsidRDefault="00420E9B" w:rsidP="00420E9B">
      <w:pPr>
        <w:pStyle w:val="a3"/>
        <w:snapToGrid w:val="0"/>
        <w:spacing w:after="0" w:line="360" w:lineRule="auto"/>
        <w:ind w:leftChars="0" w:left="0"/>
        <w:jc w:val="center"/>
        <w:rPr>
          <w:rFonts w:ascii="仿宋" w:eastAsia="仿宋" w:hAnsi="仿宋" w:cs="仿宋"/>
          <w:b/>
          <w:sz w:val="44"/>
          <w:szCs w:val="44"/>
        </w:rPr>
      </w:pPr>
      <w:r w:rsidRPr="00420E9B">
        <w:rPr>
          <w:rFonts w:ascii="仿宋" w:eastAsia="仿宋" w:hAnsi="仿宋" w:cs="仿宋" w:hint="eastAsia"/>
          <w:b/>
          <w:sz w:val="44"/>
          <w:szCs w:val="44"/>
        </w:rPr>
        <w:t>安全生产、职业健康、环保责任书</w:t>
      </w:r>
    </w:p>
    <w:p w:rsidR="00543F68" w:rsidRDefault="00667B46" w:rsidP="00A232F9">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项目总工</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543F68" w:rsidRDefault="00667B46" w:rsidP="00A232F9">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工程部长</w:t>
      </w:r>
      <w:r w:rsidR="00A232F9">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543F68" w:rsidRDefault="00667B46" w:rsidP="00E22BE5">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F759B9">
        <w:rPr>
          <w:rFonts w:ascii="仿宋" w:eastAsia="仿宋" w:hAnsi="仿宋" w:cs="仿宋" w:hint="eastAsia"/>
          <w:b/>
          <w:sz w:val="24"/>
          <w:szCs w:val="24"/>
        </w:rPr>
        <w:t>责任清单</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4F1712">
        <w:rPr>
          <w:rFonts w:ascii="仿宋" w:eastAsia="仿宋" w:hAnsi="仿宋" w:hint="eastAsia"/>
          <w:sz w:val="24"/>
          <w:szCs w:val="24"/>
        </w:rPr>
        <w:t>贯彻执行国家有关技术政策及上级技术管理制度，对项目施工技术工作全面负责。</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执行合同文件中规定的技术标准、规范、规程。</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组织技术人员熟悉合同文件和施工图纸。</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主持制订施工方案，组织编制实施性施工组织设计。</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指导施工人员严格按设计图纸、施工规范、操作规程组织施工，并进行质量、进度控制。</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1712">
        <w:rPr>
          <w:rFonts w:ascii="仿宋" w:eastAsia="仿宋" w:hAnsi="仿宋" w:hint="eastAsia"/>
          <w:sz w:val="24"/>
          <w:szCs w:val="24"/>
        </w:rPr>
        <w:t>分管项目质量管理工作和工程质量创优计划的制定并组织实施，负责技术质量事故的调查和处理，并及时向上级报告。</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负责审核和签发变更设计报告、索赔意向报告及检查索赔资料的完整性。</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4F1712">
        <w:rPr>
          <w:rFonts w:ascii="仿宋" w:eastAsia="仿宋" w:hAnsi="仿宋" w:hint="eastAsia"/>
          <w:sz w:val="24"/>
          <w:szCs w:val="24"/>
        </w:rPr>
        <w:t>负责施工过程中试验、测量等重大技术问题的决策及报告。</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1712">
        <w:rPr>
          <w:rFonts w:ascii="仿宋" w:eastAsia="仿宋" w:hAnsi="仿宋" w:hint="eastAsia"/>
          <w:sz w:val="24"/>
          <w:szCs w:val="24"/>
        </w:rPr>
        <w:t>主持交竣工技术文件资料的编制，参加竣工验收，组织施工技术总结和学术论文的撰写并负责审核向上级报告。</w:t>
      </w:r>
    </w:p>
    <w:p w:rsidR="00E22BE5" w:rsidRPr="004F1712"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1712">
        <w:rPr>
          <w:rFonts w:ascii="仿宋" w:eastAsia="仿宋" w:hAnsi="仿宋" w:hint="eastAsia"/>
          <w:sz w:val="24"/>
          <w:szCs w:val="24"/>
        </w:rPr>
        <w:t>负责向技术人员进行交底和科技保密知识教育，注重技术资料、实物的保密及设防措施。</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sidRPr="004F1712">
        <w:rPr>
          <w:rFonts w:ascii="仿宋" w:eastAsia="仿宋" w:hAnsi="仿宋" w:cs="仿宋" w:hint="eastAsia"/>
          <w:bCs/>
          <w:sz w:val="24"/>
          <w:szCs w:val="24"/>
        </w:rPr>
        <w:lastRenderedPageBreak/>
        <w:t>1</w:t>
      </w:r>
      <w:r>
        <w:rPr>
          <w:rFonts w:ascii="仿宋" w:eastAsia="仿宋" w:hAnsi="仿宋" w:cs="仿宋" w:hint="eastAsia"/>
          <w:bCs/>
          <w:sz w:val="24"/>
          <w:szCs w:val="24"/>
        </w:rPr>
        <w:t>1</w:t>
      </w:r>
      <w:r w:rsidRPr="004F1712">
        <w:rPr>
          <w:rFonts w:ascii="仿宋" w:eastAsia="仿宋" w:hAnsi="仿宋" w:cs="仿宋" w:hint="eastAsia"/>
          <w:bCs/>
          <w:sz w:val="24"/>
          <w:szCs w:val="24"/>
        </w:rPr>
        <w:t>、指导、教育全体工程技术人员自觉认真贯彻国家和行业、上级的有关安全生产、劳动保护、环境保护等相关的法律法规、标准、规章制度以及安全技术规范。</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2、为保证施工项目的生产安全和质量要求，对项目工程技术人员的管理、使用、奖惩有建议和否决权。</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3、负责组织编制项目的实施性施工组织设计（含安全技术措施）、专项和特殊施工设计与有关安全技术实施细则，并严格贯彻执行。</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4、负责组织验收确认施工临时设施的安全稳定性，审查各项安全技术交底书，对存在较大技术安全隐患的工程、或重要分项工程的首件施工时，亲临现场负责解决可能出现的安全技术问题。</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5、协助搞好员工安全技术培训工作；在向项目工程技术人员、作业队长、专职安全生产监督管理人员进行施工技术交底时，同时进行安全技术交底，讲解施工工艺安全技术操作规程，深入施工现场及时解决施工生产过程中的安全技术问题。</w:t>
      </w:r>
    </w:p>
    <w:p w:rsidR="00E22BE5" w:rsidRPr="004F1712"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6、在推行新工艺、新技术、新材料、新设备前应慎重考虑其安全可靠性，加强施加安全防范措施。</w:t>
      </w:r>
    </w:p>
    <w:p w:rsidR="00543F68" w:rsidRDefault="00E22BE5" w:rsidP="00E22BE5">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7、督促并指导工人严格按照安全操作规程进行施工生产，对施工生产中违反安全操作规程的，有权令其停止作业，及时纠正。</w:t>
      </w:r>
    </w:p>
    <w:p w:rsidR="00543F68" w:rsidRDefault="00667B46" w:rsidP="00E22BE5">
      <w:pPr>
        <w:spacing w:line="560" w:lineRule="exact"/>
        <w:rPr>
          <w:rFonts w:ascii="仿宋" w:eastAsia="仿宋" w:hAnsi="仿宋" w:cs="仿宋"/>
          <w:b/>
          <w:sz w:val="24"/>
          <w:szCs w:val="24"/>
        </w:rPr>
      </w:pPr>
      <w:r>
        <w:rPr>
          <w:rFonts w:ascii="仿宋" w:eastAsia="仿宋" w:hAnsi="仿宋" w:cs="仿宋" w:hint="eastAsia"/>
          <w:b/>
          <w:sz w:val="24"/>
          <w:szCs w:val="24"/>
        </w:rPr>
        <w:t>二、乙方</w:t>
      </w:r>
      <w:r w:rsidR="00F759B9">
        <w:rPr>
          <w:rFonts w:ascii="仿宋" w:eastAsia="仿宋" w:hAnsi="仿宋" w:cs="仿宋" w:hint="eastAsia"/>
          <w:b/>
          <w:sz w:val="24"/>
          <w:szCs w:val="24"/>
        </w:rPr>
        <w:t>责任清单</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E22BE5">
        <w:rPr>
          <w:rFonts w:ascii="仿宋" w:eastAsia="仿宋" w:hAnsi="仿宋" w:hint="eastAsia"/>
          <w:sz w:val="24"/>
          <w:szCs w:val="24"/>
        </w:rPr>
        <w:t>贯彻执行上级关于生产计划、统计方面的有关规章制度。</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E22BE5">
        <w:rPr>
          <w:rFonts w:ascii="仿宋" w:eastAsia="仿宋" w:hAnsi="仿宋" w:hint="eastAsia"/>
          <w:sz w:val="24"/>
          <w:szCs w:val="24"/>
        </w:rPr>
        <w:t>主持工程管理部全面工作，负责组织制定项目月度、季度和年度生产计划。</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E22BE5">
        <w:rPr>
          <w:rFonts w:ascii="仿宋" w:eastAsia="仿宋" w:hAnsi="仿宋" w:hint="eastAsia"/>
          <w:sz w:val="24"/>
          <w:szCs w:val="24"/>
        </w:rPr>
        <w:t>监督、检查、指导项目施工现场管理工作，明确施工过程中存在的问题，汇总分析来自业主、监理等相关方的意见和建议，并提出具体改进措施。</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E22BE5">
        <w:rPr>
          <w:rFonts w:ascii="仿宋" w:eastAsia="仿宋" w:hAnsi="仿宋" w:hint="eastAsia"/>
          <w:sz w:val="24"/>
          <w:szCs w:val="24"/>
        </w:rPr>
        <w:t>负责制定项目规章制度、办法，并组织实施、检查和落实。</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5、</w:t>
      </w:r>
      <w:r w:rsidRPr="00E22BE5">
        <w:rPr>
          <w:rFonts w:ascii="仿宋" w:eastAsia="仿宋" w:hAnsi="仿宋" w:hint="eastAsia"/>
          <w:sz w:val="24"/>
          <w:szCs w:val="24"/>
        </w:rPr>
        <w:t>负责施工过程中及时组织进行设计图纸的技术会审，准确了解设计意图、结构构造、技术要求等，指导项目实际施工。</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E22BE5">
        <w:rPr>
          <w:rFonts w:ascii="仿宋" w:eastAsia="仿宋" w:hAnsi="仿宋" w:hint="eastAsia"/>
          <w:sz w:val="24"/>
          <w:szCs w:val="24"/>
        </w:rPr>
        <w:t>根据设计图纸和技术会审记录，组织编制切实可行的施工组织设计和施工方案，提出保证质量的措施方案。</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7、识别评价环境因素，组织进行安全技术交底。</w:t>
      </w:r>
    </w:p>
    <w:p w:rsid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E22BE5">
        <w:rPr>
          <w:rFonts w:ascii="仿宋" w:eastAsia="仿宋" w:hAnsi="仿宋" w:hint="eastAsia"/>
          <w:sz w:val="24"/>
          <w:szCs w:val="24"/>
        </w:rPr>
        <w:t>负责技术文件资料的控制和管理工作。</w:t>
      </w:r>
    </w:p>
    <w:p w:rsidR="00E22BE5" w:rsidRPr="00E22BE5" w:rsidRDefault="00E22BE5" w:rsidP="00E22BE5">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E22BE5">
        <w:rPr>
          <w:rFonts w:ascii="仿宋" w:eastAsia="仿宋" w:hAnsi="仿宋" w:hint="eastAsia"/>
          <w:sz w:val="24"/>
          <w:szCs w:val="24"/>
        </w:rPr>
        <w:t>制定切合实际的施工工艺和操作方法，掌握施工中的各种技术数据，及时解决工程技术问题。</w:t>
      </w:r>
    </w:p>
    <w:p w:rsidR="00543F68" w:rsidRDefault="00667B46" w:rsidP="00E22BE5">
      <w:pPr>
        <w:spacing w:line="560" w:lineRule="exact"/>
        <w:ind w:firstLineChars="200" w:firstLine="480"/>
        <w:rPr>
          <w:rFonts w:ascii="仿宋" w:eastAsia="仿宋" w:hAnsi="仿宋" w:cs="仿宋"/>
          <w:sz w:val="24"/>
          <w:szCs w:val="24"/>
        </w:rPr>
      </w:pPr>
      <w:r w:rsidRPr="00E22BE5">
        <w:rPr>
          <w:rFonts w:ascii="仿宋" w:eastAsia="仿宋" w:hAnsi="仿宋" w:cs="仿宋" w:hint="eastAsia"/>
          <w:sz w:val="24"/>
          <w:szCs w:val="24"/>
        </w:rPr>
        <w:t>1</w:t>
      </w:r>
      <w:r w:rsidR="00E22BE5">
        <w:rPr>
          <w:rFonts w:ascii="仿宋" w:eastAsia="仿宋" w:hAnsi="仿宋" w:cs="仿宋" w:hint="eastAsia"/>
          <w:sz w:val="24"/>
          <w:szCs w:val="24"/>
        </w:rPr>
        <w:t>0</w:t>
      </w:r>
      <w:r w:rsidRPr="00E22BE5">
        <w:rPr>
          <w:rFonts w:ascii="仿宋" w:eastAsia="仿宋" w:hAnsi="仿宋" w:cs="仿宋" w:hint="eastAsia"/>
          <w:sz w:val="24"/>
          <w:szCs w:val="24"/>
        </w:rPr>
        <w:t>、负责项目施工方面的安全</w:t>
      </w:r>
      <w:r>
        <w:rPr>
          <w:rFonts w:ascii="仿宋" w:eastAsia="仿宋" w:hAnsi="仿宋" w:cs="仿宋" w:hint="eastAsia"/>
          <w:sz w:val="24"/>
          <w:szCs w:val="24"/>
        </w:rPr>
        <w:t xml:space="preserve">生产管理工作，保证所采用的施工方案、措施、工艺的安全可靠，及时改进技术上存在的问题；是项目的施工安全隐患整改落实部门。 </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667B46">
        <w:rPr>
          <w:rFonts w:ascii="仿宋" w:eastAsia="仿宋" w:hAnsi="仿宋" w:cs="仿宋" w:hint="eastAsia"/>
          <w:sz w:val="24"/>
          <w:szCs w:val="24"/>
        </w:rPr>
        <w:t>、编制施工中采用的新技术、新工艺、新材料、新设备相关安全技术措施，做到技术上合理可行、安全可靠。</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667B46">
        <w:rPr>
          <w:rFonts w:ascii="仿宋" w:eastAsia="仿宋" w:hAnsi="仿宋" w:cs="仿宋" w:hint="eastAsia"/>
          <w:sz w:val="24"/>
          <w:szCs w:val="24"/>
        </w:rPr>
        <w:t>、在编制实施性施工组织设计时，必须同时有安全和环保管理方案、有保证安全生产的要求、设计和针对性的技术措施，特别是对员工驻地、办公区、拌和场、预制场、加工厂、堆料场和支架、防护、吊装等设施的设置上。</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13</w:t>
      </w:r>
      <w:r w:rsidR="00667B46">
        <w:rPr>
          <w:rFonts w:ascii="仿宋" w:eastAsia="仿宋" w:hAnsi="仿宋" w:cs="仿宋" w:hint="eastAsia"/>
          <w:sz w:val="24"/>
          <w:szCs w:val="24"/>
        </w:rPr>
        <w:t>、进行施工设计，编制生产、安全技术交底文件，对施工过程、施工场所、机械设备使用维护和材料装卸、储运管理过程中的危险源进行辩识；编制风险控制计划。</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667B46">
        <w:rPr>
          <w:rFonts w:ascii="仿宋" w:eastAsia="仿宋" w:hAnsi="仿宋" w:cs="仿宋" w:hint="eastAsia"/>
          <w:sz w:val="24"/>
          <w:szCs w:val="24"/>
        </w:rPr>
        <w:t>、严格照图施工，确保工程实体及其辅助施工设施的强度、刚度、稳定性、耐久性及其几何尺寸、表面外观等符合设计要求，以保证其安全、可靠、满寿命使用。</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15</w:t>
      </w:r>
      <w:r w:rsidR="00667B46">
        <w:rPr>
          <w:rFonts w:ascii="仿宋" w:eastAsia="仿宋" w:hAnsi="仿宋" w:cs="仿宋" w:hint="eastAsia"/>
          <w:sz w:val="24"/>
          <w:szCs w:val="24"/>
        </w:rPr>
        <w:t>、在指导、实施、检查现场施工时，要同时指导、实施、检查现场的安全施工措施的有效性、可靠性，对发现的安全隐患有指令纠正的权利和向有关人员报告的义务。</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lastRenderedPageBreak/>
        <w:t>16</w:t>
      </w:r>
      <w:r w:rsidR="00667B46">
        <w:rPr>
          <w:rFonts w:ascii="仿宋" w:eastAsia="仿宋" w:hAnsi="仿宋" w:cs="仿宋" w:hint="eastAsia"/>
          <w:sz w:val="24"/>
          <w:szCs w:val="24"/>
        </w:rPr>
        <w:t>、负责项目工程竣工资料的安全保管、搜集整理等工作。</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17</w:t>
      </w:r>
      <w:r w:rsidR="00667B46">
        <w:rPr>
          <w:rFonts w:ascii="仿宋" w:eastAsia="仿宋" w:hAnsi="仿宋" w:cs="仿宋" w:hint="eastAsia"/>
          <w:sz w:val="24"/>
          <w:szCs w:val="24"/>
        </w:rPr>
        <w:t>、参加对生产安全事故和严重环境污染事故的调查处理，并提出防止事故重复发生的技术措施。</w:t>
      </w:r>
    </w:p>
    <w:p w:rsidR="00543F68" w:rsidRDefault="00E22BE5"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18</w:t>
      </w:r>
      <w:r w:rsidR="00667B46">
        <w:rPr>
          <w:rFonts w:ascii="仿宋" w:eastAsia="仿宋" w:hAnsi="仿宋" w:cs="仿宋" w:hint="eastAsia"/>
          <w:sz w:val="24"/>
          <w:szCs w:val="24"/>
        </w:rPr>
        <w:t>、负责项目工程质量安全的检查检验，保证工程的安全、正常使用，是项目的施工质量</w:t>
      </w:r>
      <w:r>
        <w:rPr>
          <w:rFonts w:ascii="仿宋" w:eastAsia="仿宋" w:hAnsi="仿宋" w:cs="仿宋" w:hint="eastAsia"/>
          <w:sz w:val="24"/>
          <w:szCs w:val="24"/>
        </w:rPr>
        <w:t>安全</w:t>
      </w:r>
      <w:r w:rsidR="00667B46">
        <w:rPr>
          <w:rFonts w:ascii="仿宋" w:eastAsia="仿宋" w:hAnsi="仿宋" w:cs="仿宋" w:hint="eastAsia"/>
          <w:sz w:val="24"/>
          <w:szCs w:val="24"/>
        </w:rPr>
        <w:t>隐患整改落实部门。</w:t>
      </w:r>
    </w:p>
    <w:p w:rsidR="00543F68" w:rsidRDefault="00667B46"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E22BE5">
        <w:rPr>
          <w:rFonts w:ascii="仿宋" w:eastAsia="仿宋" w:hAnsi="仿宋" w:cs="仿宋" w:hint="eastAsia"/>
          <w:sz w:val="24"/>
          <w:szCs w:val="24"/>
        </w:rPr>
        <w:t>9</w:t>
      </w:r>
      <w:r>
        <w:rPr>
          <w:rFonts w:ascii="仿宋" w:eastAsia="仿宋" w:hAnsi="仿宋" w:cs="仿宋" w:hint="eastAsia"/>
          <w:sz w:val="24"/>
          <w:szCs w:val="24"/>
        </w:rPr>
        <w:t>、制定、审查施工方案时，要同时制定、审查安全保证措施，避免因质量问题引发的安全事故。</w:t>
      </w:r>
    </w:p>
    <w:p w:rsidR="00543F68" w:rsidRDefault="00007B4C"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20</w:t>
      </w:r>
      <w:r w:rsidR="00667B46">
        <w:rPr>
          <w:rFonts w:ascii="仿宋" w:eastAsia="仿宋" w:hAnsi="仿宋" w:cs="仿宋" w:hint="eastAsia"/>
          <w:sz w:val="24"/>
          <w:szCs w:val="24"/>
        </w:rPr>
        <w:t>、检查工程质量时，要同时检查安全网、脚手架、护栏、各种坑口防护装置、标志信号等安全设施的质量问题。</w:t>
      </w:r>
    </w:p>
    <w:p w:rsidR="00543F68" w:rsidRDefault="00007B4C" w:rsidP="00E22BE5">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21</w:t>
      </w:r>
      <w:r w:rsidR="00667B46">
        <w:rPr>
          <w:rFonts w:ascii="仿宋" w:eastAsia="仿宋" w:hAnsi="仿宋" w:cs="仿宋" w:hint="eastAsia"/>
          <w:sz w:val="24"/>
          <w:szCs w:val="24"/>
        </w:rPr>
        <w:t>、参与研究、处理重大安全技术问题。</w:t>
      </w:r>
      <w:bookmarkStart w:id="0" w:name="_GoBack"/>
      <w:bookmarkEnd w:id="0"/>
    </w:p>
    <w:p w:rsidR="00420E9B" w:rsidRDefault="00420E9B" w:rsidP="00420E9B">
      <w:pPr>
        <w:spacing w:line="560" w:lineRule="exact"/>
        <w:rPr>
          <w:rFonts w:ascii="仿宋" w:eastAsia="仿宋" w:hAnsi="仿宋" w:cs="仿宋"/>
          <w:b/>
          <w:bCs/>
          <w:sz w:val="24"/>
          <w:szCs w:val="24"/>
        </w:rPr>
      </w:pPr>
      <w:r w:rsidRPr="00420E9B">
        <w:rPr>
          <w:rFonts w:ascii="仿宋" w:eastAsia="仿宋" w:hAnsi="仿宋" w:cs="仿宋" w:hint="eastAsia"/>
          <w:b/>
          <w:bCs/>
          <w:sz w:val="24"/>
          <w:szCs w:val="24"/>
        </w:rPr>
        <w:t>三、安全生产、职业健康、环保管理目标</w:t>
      </w:r>
    </w:p>
    <w:p w:rsidR="00543F68" w:rsidRPr="00420E9B" w:rsidRDefault="00667B46" w:rsidP="00420E9B">
      <w:pPr>
        <w:spacing w:line="560" w:lineRule="exact"/>
        <w:rPr>
          <w:rFonts w:ascii="仿宋" w:eastAsia="仿宋" w:hAnsi="仿宋" w:cs="仿宋"/>
          <w:b/>
          <w:bCs/>
          <w:sz w:val="24"/>
          <w:szCs w:val="24"/>
        </w:rPr>
      </w:pPr>
      <w:r>
        <w:rPr>
          <w:rFonts w:ascii="仿宋" w:eastAsia="仿宋" w:hAnsi="仿宋" w:cs="仿宋" w:hint="eastAsia"/>
          <w:sz w:val="24"/>
        </w:rPr>
        <w:t>本项目</w:t>
      </w:r>
      <w:r w:rsidR="00420E9B" w:rsidRPr="00420E9B">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543F68" w:rsidRDefault="00667B46" w:rsidP="00E22BE5">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543F68" w:rsidRDefault="00667B46" w:rsidP="00E22BE5">
      <w:pPr>
        <w:spacing w:line="560" w:lineRule="exact"/>
        <w:rPr>
          <w:rFonts w:ascii="仿宋" w:eastAsia="仿宋" w:hAnsi="仿宋" w:cs="仿宋"/>
          <w:b/>
          <w:sz w:val="24"/>
        </w:rPr>
      </w:pPr>
      <w:r>
        <w:rPr>
          <w:rFonts w:ascii="仿宋" w:eastAsia="仿宋" w:hAnsi="仿宋" w:cs="仿宋" w:hint="eastAsia"/>
          <w:b/>
          <w:sz w:val="24"/>
        </w:rPr>
        <w:t>四、奖惩措施及考核</w:t>
      </w:r>
    </w:p>
    <w:p w:rsidR="00543F68" w:rsidRDefault="00667B46" w:rsidP="00E22BE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543F68" w:rsidRDefault="00667B46" w:rsidP="00E22BE5">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543F68" w:rsidRDefault="00543F68" w:rsidP="00E22BE5">
      <w:pPr>
        <w:pStyle w:val="2"/>
        <w:spacing w:line="560" w:lineRule="exact"/>
        <w:ind w:firstLine="480"/>
        <w:rPr>
          <w:rFonts w:ascii="仿宋" w:eastAsia="仿宋" w:hAnsi="仿宋" w:cs="仿宋"/>
          <w:sz w:val="24"/>
          <w:szCs w:val="24"/>
        </w:rPr>
      </w:pPr>
    </w:p>
    <w:p w:rsidR="00543F68" w:rsidRDefault="00667B46" w:rsidP="00E22BE5">
      <w:pPr>
        <w:spacing w:line="560" w:lineRule="exact"/>
        <w:rPr>
          <w:rFonts w:ascii="仿宋" w:eastAsia="仿宋" w:hAnsi="仿宋" w:cs="仿宋"/>
          <w:b/>
          <w:sz w:val="24"/>
        </w:rPr>
      </w:pPr>
      <w:r>
        <w:rPr>
          <w:rFonts w:ascii="仿宋" w:eastAsia="仿宋" w:hAnsi="仿宋" w:cs="仿宋" w:hint="eastAsia"/>
          <w:b/>
          <w:sz w:val="24"/>
        </w:rPr>
        <w:t>附：1、本责任书一式叁份，甲乙双方及安全环保部各执一份。</w:t>
      </w:r>
    </w:p>
    <w:p w:rsidR="00543F68" w:rsidRDefault="00667B46" w:rsidP="00420E9B">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420E9B">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420E9B">
        <w:rPr>
          <w:rFonts w:ascii="仿宋" w:eastAsia="仿宋" w:hAnsi="仿宋" w:cs="仿宋" w:hint="eastAsia"/>
          <w:b/>
          <w:kern w:val="0"/>
          <w:sz w:val="24"/>
        </w:rPr>
        <w:t>本工程结束</w:t>
      </w:r>
      <w:r w:rsidR="00A232F9">
        <w:rPr>
          <w:rFonts w:ascii="仿宋" w:eastAsia="仿宋" w:hAnsi="仿宋" w:cs="仿宋" w:hint="eastAsia"/>
          <w:b/>
          <w:kern w:val="0"/>
          <w:sz w:val="24"/>
        </w:rPr>
        <w:t>或人员退场</w:t>
      </w:r>
      <w:r>
        <w:rPr>
          <w:rFonts w:ascii="仿宋" w:eastAsia="仿宋" w:hAnsi="仿宋" w:cs="仿宋" w:hint="eastAsia"/>
          <w:b/>
          <w:kern w:val="0"/>
          <w:sz w:val="24"/>
        </w:rPr>
        <w:t>。</w:t>
      </w:r>
    </w:p>
    <w:p w:rsidR="00543F68" w:rsidRDefault="00543F68" w:rsidP="00E22BE5">
      <w:pPr>
        <w:spacing w:line="560" w:lineRule="exact"/>
        <w:ind w:firstLineChars="200" w:firstLine="480"/>
        <w:jc w:val="left"/>
        <w:rPr>
          <w:rFonts w:ascii="仿宋" w:eastAsia="仿宋" w:hAnsi="仿宋" w:cs="仿宋"/>
          <w:sz w:val="24"/>
        </w:rPr>
      </w:pPr>
    </w:p>
    <w:p w:rsidR="00543F68" w:rsidRDefault="00667B46" w:rsidP="00E22BE5">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543F68" w:rsidRDefault="00667B46" w:rsidP="00E22BE5">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543F68" w:rsidRDefault="00543F68" w:rsidP="00E22BE5">
      <w:pPr>
        <w:spacing w:line="560" w:lineRule="exact"/>
        <w:ind w:firstLineChars="200" w:firstLine="480"/>
        <w:jc w:val="left"/>
        <w:rPr>
          <w:rFonts w:ascii="仿宋" w:eastAsia="仿宋" w:hAnsi="仿宋" w:cs="仿宋"/>
          <w:sz w:val="24"/>
        </w:rPr>
      </w:pPr>
    </w:p>
    <w:p w:rsidR="00543F68" w:rsidRDefault="00667B46" w:rsidP="00E22BE5">
      <w:pPr>
        <w:spacing w:line="560" w:lineRule="exact"/>
        <w:ind w:firstLineChars="200" w:firstLine="480"/>
        <w:jc w:val="left"/>
        <w:rPr>
          <w:rFonts w:ascii="仿宋" w:eastAsia="仿宋" w:hAnsi="仿宋" w:cs="仿宋"/>
          <w:sz w:val="24"/>
        </w:rPr>
      </w:pPr>
      <w:r>
        <w:rPr>
          <w:rFonts w:ascii="仿宋" w:eastAsia="仿宋" w:hAnsi="仿宋" w:cs="仿宋" w:hint="eastAsia"/>
          <w:sz w:val="24"/>
        </w:rPr>
        <w:t>日期：    年   月   日           日期：    年   月   日</w:t>
      </w:r>
    </w:p>
    <w:p w:rsidR="00543F68" w:rsidRDefault="00543F68" w:rsidP="00E22BE5">
      <w:pPr>
        <w:snapToGrid w:val="0"/>
        <w:spacing w:line="560" w:lineRule="exact"/>
        <w:rPr>
          <w:rFonts w:ascii="仿宋" w:eastAsia="仿宋" w:hAnsi="仿宋" w:cs="仿宋"/>
          <w:kern w:val="0"/>
          <w:sz w:val="24"/>
          <w:szCs w:val="24"/>
        </w:rPr>
      </w:pPr>
    </w:p>
    <w:p w:rsidR="00E22BE5" w:rsidRDefault="00E22BE5">
      <w:pPr>
        <w:snapToGrid w:val="0"/>
        <w:spacing w:line="560" w:lineRule="exact"/>
        <w:rPr>
          <w:rFonts w:ascii="仿宋" w:eastAsia="仿宋" w:hAnsi="仿宋" w:cs="仿宋"/>
          <w:kern w:val="0"/>
          <w:sz w:val="24"/>
          <w:szCs w:val="24"/>
        </w:rPr>
      </w:pPr>
    </w:p>
    <w:sectPr w:rsidR="00E22BE5" w:rsidSect="00543F68">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A73" w:rsidRDefault="00AF1A73" w:rsidP="00543F68">
      <w:r>
        <w:separator/>
      </w:r>
    </w:p>
  </w:endnote>
  <w:endnote w:type="continuationSeparator" w:id="0">
    <w:p w:rsidR="00AF1A73" w:rsidRDefault="00AF1A73" w:rsidP="00543F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A73" w:rsidRDefault="00AF1A73" w:rsidP="00543F68">
      <w:r>
        <w:separator/>
      </w:r>
    </w:p>
  </w:footnote>
  <w:footnote w:type="continuationSeparator" w:id="0">
    <w:p w:rsidR="00AF1A73" w:rsidRDefault="00AF1A73" w:rsidP="00543F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F68" w:rsidRDefault="00667B46" w:rsidP="00A232F9">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BC4FF2">
      <w:rPr>
        <w:rFonts w:hint="eastAsia"/>
        <w:u w:val="single"/>
      </w:rPr>
      <w:t>0</w:t>
    </w:r>
    <w:r w:rsidR="00A232F9">
      <w:rPr>
        <w:rFonts w:hint="eastAsia"/>
        <w:u w:val="single"/>
      </w:rPr>
      <w:t>8</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07B4C"/>
    <w:rsid w:val="000B1CEA"/>
    <w:rsid w:val="001703D1"/>
    <w:rsid w:val="0018123D"/>
    <w:rsid w:val="001C2395"/>
    <w:rsid w:val="00200331"/>
    <w:rsid w:val="0028126B"/>
    <w:rsid w:val="002923C7"/>
    <w:rsid w:val="002A1DFB"/>
    <w:rsid w:val="002C339C"/>
    <w:rsid w:val="0036251A"/>
    <w:rsid w:val="00365B76"/>
    <w:rsid w:val="003B78C8"/>
    <w:rsid w:val="003D30D4"/>
    <w:rsid w:val="003E3C26"/>
    <w:rsid w:val="003F503C"/>
    <w:rsid w:val="00420E9B"/>
    <w:rsid w:val="00430594"/>
    <w:rsid w:val="004363B8"/>
    <w:rsid w:val="00443C8D"/>
    <w:rsid w:val="004A16EE"/>
    <w:rsid w:val="004E75A6"/>
    <w:rsid w:val="0051240E"/>
    <w:rsid w:val="0051441E"/>
    <w:rsid w:val="00543F68"/>
    <w:rsid w:val="00557AB7"/>
    <w:rsid w:val="00561F51"/>
    <w:rsid w:val="00580295"/>
    <w:rsid w:val="005D3336"/>
    <w:rsid w:val="005D6C29"/>
    <w:rsid w:val="00636DCA"/>
    <w:rsid w:val="00667B46"/>
    <w:rsid w:val="0070470C"/>
    <w:rsid w:val="0075176C"/>
    <w:rsid w:val="007818F8"/>
    <w:rsid w:val="007B0C97"/>
    <w:rsid w:val="008525E8"/>
    <w:rsid w:val="00890BDC"/>
    <w:rsid w:val="008A38FC"/>
    <w:rsid w:val="008C2D49"/>
    <w:rsid w:val="008C5435"/>
    <w:rsid w:val="008D1B80"/>
    <w:rsid w:val="00A232F9"/>
    <w:rsid w:val="00AD242D"/>
    <w:rsid w:val="00AD7959"/>
    <w:rsid w:val="00AF1A73"/>
    <w:rsid w:val="00B52A95"/>
    <w:rsid w:val="00BC4FF2"/>
    <w:rsid w:val="00C207A7"/>
    <w:rsid w:val="00C53ADF"/>
    <w:rsid w:val="00D0322C"/>
    <w:rsid w:val="00E22BE5"/>
    <w:rsid w:val="00E4132E"/>
    <w:rsid w:val="00EA0F93"/>
    <w:rsid w:val="00F4265B"/>
    <w:rsid w:val="00F5029C"/>
    <w:rsid w:val="00F7356A"/>
    <w:rsid w:val="00F759B9"/>
    <w:rsid w:val="03675B39"/>
    <w:rsid w:val="2AF71F63"/>
    <w:rsid w:val="65AF69A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43F68"/>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543F68"/>
    <w:pPr>
      <w:spacing w:after="120" w:line="480" w:lineRule="auto"/>
      <w:ind w:firstLineChars="200" w:firstLine="200"/>
    </w:pPr>
    <w:rPr>
      <w:szCs w:val="20"/>
    </w:rPr>
  </w:style>
  <w:style w:type="paragraph" w:styleId="a3">
    <w:name w:val="Body Text Indent"/>
    <w:basedOn w:val="a"/>
    <w:link w:val="Char1"/>
    <w:rsid w:val="00543F68"/>
    <w:pPr>
      <w:spacing w:after="120"/>
      <w:ind w:leftChars="200" w:left="420"/>
    </w:pPr>
    <w:rPr>
      <w:rFonts w:ascii="Times New Roman" w:eastAsiaTheme="minorEastAsia" w:hAnsi="Times New Roman" w:cstheme="minorBidi"/>
      <w:szCs w:val="24"/>
    </w:rPr>
  </w:style>
  <w:style w:type="paragraph" w:styleId="a4">
    <w:name w:val="Plain Text"/>
    <w:basedOn w:val="a"/>
    <w:link w:val="Char10"/>
    <w:rsid w:val="00543F68"/>
    <w:rPr>
      <w:rFonts w:ascii="宋体" w:eastAsia="仿宋_GB2312" w:hAnsi="Courier New" w:cs="Courier New"/>
      <w:sz w:val="32"/>
      <w:szCs w:val="21"/>
    </w:rPr>
  </w:style>
  <w:style w:type="paragraph" w:styleId="a5">
    <w:name w:val="Date"/>
    <w:basedOn w:val="a"/>
    <w:next w:val="a"/>
    <w:link w:val="Char11"/>
    <w:rsid w:val="00543F68"/>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543F68"/>
    <w:pPr>
      <w:tabs>
        <w:tab w:val="center" w:pos="4153"/>
        <w:tab w:val="right" w:pos="8306"/>
      </w:tabs>
      <w:snapToGrid w:val="0"/>
      <w:jc w:val="left"/>
    </w:pPr>
    <w:rPr>
      <w:sz w:val="18"/>
      <w:szCs w:val="18"/>
    </w:rPr>
  </w:style>
  <w:style w:type="paragraph" w:styleId="a7">
    <w:name w:val="header"/>
    <w:basedOn w:val="a"/>
    <w:link w:val="Char0"/>
    <w:uiPriority w:val="99"/>
    <w:unhideWhenUsed/>
    <w:rsid w:val="00543F68"/>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543F68"/>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543F68"/>
    <w:rPr>
      <w:sz w:val="18"/>
      <w:szCs w:val="18"/>
    </w:rPr>
  </w:style>
  <w:style w:type="character" w:customStyle="1" w:styleId="Char">
    <w:name w:val="页脚 Char"/>
    <w:basedOn w:val="a0"/>
    <w:link w:val="a6"/>
    <w:uiPriority w:val="99"/>
    <w:semiHidden/>
    <w:rsid w:val="00543F68"/>
    <w:rPr>
      <w:sz w:val="18"/>
      <w:szCs w:val="18"/>
    </w:rPr>
  </w:style>
  <w:style w:type="character" w:customStyle="1" w:styleId="Char2">
    <w:name w:val="日期 Char"/>
    <w:link w:val="a5"/>
    <w:rsid w:val="00543F68"/>
    <w:rPr>
      <w:rFonts w:ascii="Times New Roman" w:hAnsi="Times New Roman"/>
      <w:sz w:val="28"/>
      <w:szCs w:val="28"/>
    </w:rPr>
  </w:style>
  <w:style w:type="character" w:customStyle="1" w:styleId="Char3">
    <w:name w:val="纯文本 Char"/>
    <w:link w:val="a4"/>
    <w:qFormat/>
    <w:rsid w:val="00543F68"/>
    <w:rPr>
      <w:rFonts w:ascii="宋体" w:eastAsia="仿宋_GB2312" w:hAnsi="Courier New" w:cs="Courier New"/>
      <w:sz w:val="32"/>
      <w:szCs w:val="21"/>
    </w:rPr>
  </w:style>
  <w:style w:type="character" w:customStyle="1" w:styleId="Char4">
    <w:name w:val="正文文本缩进 Char"/>
    <w:link w:val="a3"/>
    <w:qFormat/>
    <w:rsid w:val="00543F68"/>
    <w:rPr>
      <w:rFonts w:ascii="Times New Roman" w:hAnsi="Times New Roman"/>
      <w:szCs w:val="24"/>
    </w:rPr>
  </w:style>
  <w:style w:type="character" w:customStyle="1" w:styleId="Char11">
    <w:name w:val="日期 Char1"/>
    <w:basedOn w:val="a0"/>
    <w:link w:val="a5"/>
    <w:uiPriority w:val="99"/>
    <w:semiHidden/>
    <w:rsid w:val="00543F68"/>
    <w:rPr>
      <w:rFonts w:ascii="Calibri" w:eastAsia="宋体" w:hAnsi="Calibri" w:cs="Times New Roman"/>
    </w:rPr>
  </w:style>
  <w:style w:type="character" w:customStyle="1" w:styleId="Char10">
    <w:name w:val="纯文本 Char1"/>
    <w:basedOn w:val="a0"/>
    <w:link w:val="a4"/>
    <w:uiPriority w:val="99"/>
    <w:semiHidden/>
    <w:rsid w:val="00543F68"/>
    <w:rPr>
      <w:rFonts w:ascii="宋体" w:eastAsia="宋体" w:hAnsi="Courier New" w:cs="Courier New"/>
      <w:szCs w:val="21"/>
    </w:rPr>
  </w:style>
  <w:style w:type="character" w:customStyle="1" w:styleId="Char1">
    <w:name w:val="正文文本缩进 Char1"/>
    <w:basedOn w:val="a0"/>
    <w:link w:val="a3"/>
    <w:uiPriority w:val="99"/>
    <w:semiHidden/>
    <w:qFormat/>
    <w:rsid w:val="00543F68"/>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19</cp:revision>
  <cp:lastPrinted>2015-03-03T02:11:00Z</cp:lastPrinted>
  <dcterms:created xsi:type="dcterms:W3CDTF">2014-04-09T15:05:00Z</dcterms:created>
  <dcterms:modified xsi:type="dcterms:W3CDTF">2018-09-08T03:45:00Z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